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39691" w14:textId="77777777" w:rsidR="00360818" w:rsidRPr="00360818" w:rsidRDefault="00360818" w:rsidP="0036081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360818">
        <w:rPr>
          <w:b/>
          <w:bCs/>
          <w:color w:val="000000"/>
          <w:sz w:val="28"/>
          <w:szCs w:val="28"/>
        </w:rPr>
        <w:t>РОССИЙСКАЯ ФЕДЕРАЦИЯ</w:t>
      </w:r>
    </w:p>
    <w:p w14:paraId="69D405C6" w14:textId="77777777" w:rsidR="00360818" w:rsidRPr="00360818" w:rsidRDefault="00360818" w:rsidP="0036081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360818">
        <w:rPr>
          <w:b/>
          <w:bCs/>
          <w:color w:val="000000"/>
          <w:sz w:val="28"/>
          <w:szCs w:val="28"/>
        </w:rPr>
        <w:t>СЕМЕЦКИЙ СЕЛЬСКИЙ СОВЕТ НАРОДНЫХ ДЕПУТАТОВ</w:t>
      </w:r>
    </w:p>
    <w:p w14:paraId="05EE799D" w14:textId="77777777" w:rsidR="00360818" w:rsidRPr="00360818" w:rsidRDefault="00360818" w:rsidP="0036081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360818">
        <w:rPr>
          <w:b/>
          <w:bCs/>
          <w:color w:val="000000"/>
          <w:sz w:val="28"/>
          <w:szCs w:val="28"/>
        </w:rPr>
        <w:t>ПОЧЕПСКОГО РАЙОНА БРЯНСКОЙ ОБЛАСТИ</w:t>
      </w:r>
    </w:p>
    <w:p w14:paraId="28BC391A" w14:textId="77777777" w:rsidR="00360818" w:rsidRPr="00360818" w:rsidRDefault="00360818" w:rsidP="0036081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360818">
        <w:rPr>
          <w:b/>
          <w:bCs/>
          <w:color w:val="000000"/>
          <w:sz w:val="28"/>
          <w:szCs w:val="28"/>
        </w:rPr>
        <w:t> </w:t>
      </w:r>
    </w:p>
    <w:p w14:paraId="57E775B5" w14:textId="6F3B58E3" w:rsidR="00360818" w:rsidRDefault="00360818" w:rsidP="00360818">
      <w:pPr>
        <w:pStyle w:val="normalweb"/>
        <w:spacing w:before="0" w:beforeAutospacing="0" w:after="0" w:afterAutospacing="0"/>
        <w:ind w:firstLine="567"/>
        <w:jc w:val="center"/>
        <w:rPr>
          <w:rStyle w:val="1"/>
          <w:b/>
          <w:bCs/>
          <w:color w:val="000000"/>
          <w:sz w:val="28"/>
          <w:szCs w:val="28"/>
        </w:rPr>
      </w:pPr>
      <w:r w:rsidRPr="00360818">
        <w:rPr>
          <w:rStyle w:val="1"/>
          <w:b/>
          <w:bCs/>
          <w:color w:val="000000"/>
          <w:sz w:val="28"/>
          <w:szCs w:val="28"/>
        </w:rPr>
        <w:t>РЕШЕНИЕ</w:t>
      </w:r>
    </w:p>
    <w:p w14:paraId="52CDF254" w14:textId="77777777" w:rsidR="00360818" w:rsidRPr="00360818" w:rsidRDefault="00360818" w:rsidP="00360818">
      <w:pPr>
        <w:pStyle w:val="normalweb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14:paraId="659B83BB" w14:textId="588948AF" w:rsidR="00360818" w:rsidRPr="00360818" w:rsidRDefault="00A15F15" w:rsidP="00A15F1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A777CD">
        <w:rPr>
          <w:color w:val="000000"/>
          <w:sz w:val="28"/>
          <w:szCs w:val="28"/>
        </w:rPr>
        <w:t>13.11</w:t>
      </w:r>
      <w:r w:rsidR="00360818" w:rsidRPr="00360818">
        <w:rPr>
          <w:color w:val="000000"/>
          <w:sz w:val="28"/>
          <w:szCs w:val="28"/>
        </w:rPr>
        <w:t>.202</w:t>
      </w:r>
      <w:r w:rsidR="00360818">
        <w:rPr>
          <w:color w:val="000000"/>
          <w:sz w:val="28"/>
          <w:szCs w:val="28"/>
        </w:rPr>
        <w:t>5</w:t>
      </w:r>
      <w:r w:rsidR="00360818" w:rsidRPr="00360818">
        <w:rPr>
          <w:color w:val="000000"/>
          <w:sz w:val="28"/>
          <w:szCs w:val="28"/>
        </w:rPr>
        <w:t xml:space="preserve"> г. № </w:t>
      </w:r>
      <w:r w:rsidR="00360818">
        <w:rPr>
          <w:color w:val="000000"/>
          <w:sz w:val="28"/>
          <w:szCs w:val="28"/>
        </w:rPr>
        <w:t>4</w:t>
      </w:r>
      <w:r w:rsidR="00A777CD">
        <w:rPr>
          <w:color w:val="000000"/>
          <w:sz w:val="28"/>
          <w:szCs w:val="28"/>
        </w:rPr>
        <w:t>2</w:t>
      </w:r>
    </w:p>
    <w:p w14:paraId="1A199B1E" w14:textId="77777777" w:rsidR="00360818" w:rsidRPr="00360818" w:rsidRDefault="00360818" w:rsidP="00A15F1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60818">
        <w:rPr>
          <w:color w:val="000000"/>
          <w:sz w:val="28"/>
          <w:szCs w:val="28"/>
        </w:rPr>
        <w:t>с. Семцы</w:t>
      </w:r>
    </w:p>
    <w:p w14:paraId="63607CE0" w14:textId="77777777" w:rsidR="00360818" w:rsidRPr="00360818" w:rsidRDefault="00360818" w:rsidP="00360818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0818">
        <w:rPr>
          <w:color w:val="000000"/>
          <w:sz w:val="28"/>
          <w:szCs w:val="28"/>
        </w:rPr>
        <w:t> </w:t>
      </w:r>
    </w:p>
    <w:p w14:paraId="693C7C94" w14:textId="77777777" w:rsidR="00360818" w:rsidRDefault="00360818" w:rsidP="0036081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360818">
        <w:rPr>
          <w:color w:val="000000"/>
          <w:sz w:val="28"/>
          <w:szCs w:val="28"/>
        </w:rPr>
        <w:t xml:space="preserve">«О </w:t>
      </w:r>
      <w:r>
        <w:rPr>
          <w:color w:val="000000"/>
          <w:sz w:val="28"/>
          <w:szCs w:val="28"/>
        </w:rPr>
        <w:t>передаче</w:t>
      </w:r>
      <w:r w:rsidRPr="0036081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полномочий по осуществлению </w:t>
      </w:r>
    </w:p>
    <w:p w14:paraId="2A3D2FD0" w14:textId="4CBA46B6" w:rsidR="00360818" w:rsidRPr="00360818" w:rsidRDefault="00360818" w:rsidP="0036081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внутреннего муниципального финансового</w:t>
      </w:r>
    </w:p>
    <w:p w14:paraId="085FF650" w14:textId="3F91C59F" w:rsidR="00360818" w:rsidRPr="00360818" w:rsidRDefault="00360818" w:rsidP="0036081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контроля в сфере бюджетных правоотношений</w:t>
      </w:r>
      <w:r w:rsidRPr="00360818">
        <w:rPr>
          <w:color w:val="000000"/>
          <w:sz w:val="28"/>
          <w:szCs w:val="28"/>
        </w:rPr>
        <w:t>»</w:t>
      </w:r>
      <w:r w:rsidR="00644792">
        <w:rPr>
          <w:color w:val="000000"/>
          <w:sz w:val="28"/>
          <w:szCs w:val="28"/>
        </w:rPr>
        <w:t>.</w:t>
      </w:r>
    </w:p>
    <w:p w14:paraId="647913EE" w14:textId="77777777" w:rsidR="00360818" w:rsidRPr="00360818" w:rsidRDefault="00360818" w:rsidP="00360818">
      <w:pPr>
        <w:pStyle w:val="a3"/>
        <w:spacing w:before="0" w:beforeAutospacing="0" w:after="0" w:afterAutospacing="0"/>
        <w:ind w:left="142" w:firstLine="567"/>
        <w:jc w:val="both"/>
        <w:rPr>
          <w:color w:val="000000"/>
          <w:sz w:val="28"/>
          <w:szCs w:val="28"/>
        </w:rPr>
      </w:pPr>
      <w:r w:rsidRPr="00360818">
        <w:rPr>
          <w:color w:val="000000"/>
          <w:sz w:val="28"/>
          <w:szCs w:val="28"/>
        </w:rPr>
        <w:t> </w:t>
      </w:r>
    </w:p>
    <w:p w14:paraId="13FE8C7F" w14:textId="77777777" w:rsidR="00360818" w:rsidRPr="00360818" w:rsidRDefault="00360818" w:rsidP="0036081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0818">
        <w:rPr>
          <w:color w:val="000000"/>
          <w:sz w:val="28"/>
          <w:szCs w:val="28"/>
        </w:rPr>
        <w:t>Руководствуясь п. 1 ч. 1 ст. 14 и п. 4 ст. 15 Федерального закона от 06.10.2003 № </w:t>
      </w:r>
      <w:hyperlink r:id="rId5" w:anchor="id=96E20C02-1B12-465A-B64C-24AA92270007" w:history="1">
        <w:r w:rsidRPr="00360818">
          <w:rPr>
            <w:rStyle w:val="10"/>
            <w:color w:val="0000FF"/>
            <w:sz w:val="28"/>
            <w:szCs w:val="28"/>
          </w:rPr>
          <w:t>131-ФЗ</w:t>
        </w:r>
      </w:hyperlink>
      <w:r w:rsidRPr="00360818">
        <w:rPr>
          <w:color w:val="000000"/>
          <w:sz w:val="28"/>
          <w:szCs w:val="28"/>
        </w:rPr>
        <w:t> «Об общих принципах организации местного самоуправления в Российской Федерации», ч. 2 ст. 6 </w:t>
      </w:r>
      <w:hyperlink r:id="rId6" w:tgtFrame="_blank" w:history="1">
        <w:r w:rsidRPr="00360818">
          <w:rPr>
            <w:rStyle w:val="10"/>
            <w:color w:val="0000FF"/>
            <w:sz w:val="28"/>
            <w:szCs w:val="28"/>
          </w:rPr>
          <w:t>Устава</w:t>
        </w:r>
      </w:hyperlink>
      <w:r w:rsidRPr="00360818">
        <w:rPr>
          <w:color w:val="000000"/>
          <w:sz w:val="28"/>
          <w:szCs w:val="28"/>
        </w:rPr>
        <w:t>             </w:t>
      </w:r>
    </w:p>
    <w:p w14:paraId="2760A15B" w14:textId="77777777" w:rsidR="00360818" w:rsidRPr="00360818" w:rsidRDefault="00360818" w:rsidP="0036081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0818">
        <w:rPr>
          <w:color w:val="000000"/>
          <w:sz w:val="28"/>
          <w:szCs w:val="28"/>
        </w:rPr>
        <w:t>Семецкого сельского поселения Почепского муниципального района Брянской области, Семецкий сельский Совет народных депутатов сельского поселения Почепского муниципального района Брянской области</w:t>
      </w:r>
    </w:p>
    <w:p w14:paraId="411AE2E5" w14:textId="77777777" w:rsidR="00360818" w:rsidRPr="00360818" w:rsidRDefault="00360818" w:rsidP="0036081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0818">
        <w:rPr>
          <w:b/>
          <w:bCs/>
          <w:color w:val="000000"/>
          <w:sz w:val="28"/>
          <w:szCs w:val="28"/>
        </w:rPr>
        <w:t>РЕШИЛ:</w:t>
      </w:r>
    </w:p>
    <w:p w14:paraId="3F7F45EE" w14:textId="77777777" w:rsidR="00360818" w:rsidRPr="00360818" w:rsidRDefault="00360818" w:rsidP="0036081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0818">
        <w:rPr>
          <w:b/>
          <w:bCs/>
          <w:color w:val="000000"/>
          <w:sz w:val="28"/>
          <w:szCs w:val="28"/>
        </w:rPr>
        <w:t> </w:t>
      </w:r>
    </w:p>
    <w:p w14:paraId="10AA9408" w14:textId="77777777" w:rsidR="00360818" w:rsidRPr="00360818" w:rsidRDefault="00360818" w:rsidP="0036081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0818">
        <w:rPr>
          <w:color w:val="000000"/>
          <w:sz w:val="28"/>
          <w:szCs w:val="28"/>
        </w:rPr>
        <w:t>1.Передать Администрации Почепского муниципального района Брянской области полномочия по осуществлению внутреннего муниципального финансового контроля в сфере бюджетных правоотношений.</w:t>
      </w:r>
    </w:p>
    <w:p w14:paraId="7AFD9ED7" w14:textId="77777777" w:rsidR="00360818" w:rsidRPr="00360818" w:rsidRDefault="00360818" w:rsidP="00360818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0818">
        <w:rPr>
          <w:color w:val="000000"/>
          <w:sz w:val="28"/>
          <w:szCs w:val="28"/>
        </w:rPr>
        <w:t>2. Утвердить текст соглашения между Администрацией сельского поселения и Администрацией Почепского муниципального района Брянской области о передаче полномочий по осуществлению внутреннего муниципального финансового контроля в сфере бюджетных правоотношений (приложение №1).</w:t>
      </w:r>
    </w:p>
    <w:p w14:paraId="6EC39730" w14:textId="77777777" w:rsidR="00360818" w:rsidRPr="00360818" w:rsidRDefault="00360818" w:rsidP="00360818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0818">
        <w:rPr>
          <w:color w:val="000000"/>
          <w:sz w:val="28"/>
          <w:szCs w:val="28"/>
        </w:rPr>
        <w:t>3.Утвердить порядок представления межбюджетных трансфертов, передаваемых бюджету Почепского муниципального района Брянской области из бюджета сельского поселения Почепского муниципального района Брянской области на осуществление полномочий по осуществлению внутреннего муниципального финансового контроля в сфере бюджетных правоотношений (приложение №2).</w:t>
      </w:r>
    </w:p>
    <w:p w14:paraId="608BFAA8" w14:textId="34AE3039" w:rsidR="00360818" w:rsidRDefault="00360818" w:rsidP="00360818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0818">
        <w:rPr>
          <w:color w:val="000000"/>
          <w:sz w:val="28"/>
          <w:szCs w:val="28"/>
        </w:rPr>
        <w:t>4. Настоящее решение обнародовать.</w:t>
      </w:r>
    </w:p>
    <w:p w14:paraId="197CCC62" w14:textId="63B98A21" w:rsidR="00360818" w:rsidRDefault="00360818" w:rsidP="00360818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5FF4F0DC" w14:textId="52C91A69" w:rsidR="00360818" w:rsidRDefault="00360818" w:rsidP="00360818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8071CF8" w14:textId="13EEFC03" w:rsidR="00360818" w:rsidRDefault="00360818" w:rsidP="00360818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5246AF1E" w14:textId="74CB61B9" w:rsidR="00360818" w:rsidRDefault="00360818" w:rsidP="00360818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Семецкого</w:t>
      </w:r>
    </w:p>
    <w:p w14:paraId="3970FBBB" w14:textId="6835CDFC" w:rsidR="00360818" w:rsidRPr="00360818" w:rsidRDefault="00360818" w:rsidP="00360818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                                                          </w:t>
      </w:r>
      <w:proofErr w:type="spellStart"/>
      <w:r>
        <w:rPr>
          <w:color w:val="000000"/>
          <w:sz w:val="28"/>
          <w:szCs w:val="28"/>
        </w:rPr>
        <w:t>П.М.Чаицкий</w:t>
      </w:r>
      <w:proofErr w:type="spellEnd"/>
    </w:p>
    <w:p w14:paraId="3F853F49" w14:textId="2F8BA468" w:rsidR="00D839AB" w:rsidRDefault="00D839AB">
      <w:pPr>
        <w:rPr>
          <w:rFonts w:ascii="Times New Roman" w:hAnsi="Times New Roman" w:cs="Times New Roman"/>
          <w:sz w:val="28"/>
          <w:szCs w:val="28"/>
        </w:rPr>
      </w:pPr>
    </w:p>
    <w:p w14:paraId="1B2EEAD2" w14:textId="71F3473D" w:rsidR="006C32A6" w:rsidRDefault="006C32A6">
      <w:pPr>
        <w:rPr>
          <w:rFonts w:ascii="Times New Roman" w:hAnsi="Times New Roman" w:cs="Times New Roman"/>
          <w:sz w:val="28"/>
          <w:szCs w:val="28"/>
        </w:rPr>
      </w:pPr>
    </w:p>
    <w:p w14:paraId="1D00DDE8" w14:textId="454DD2BD" w:rsidR="006C32A6" w:rsidRDefault="006C32A6">
      <w:pPr>
        <w:rPr>
          <w:rFonts w:ascii="Times New Roman" w:hAnsi="Times New Roman" w:cs="Times New Roman"/>
          <w:sz w:val="28"/>
          <w:szCs w:val="28"/>
        </w:rPr>
      </w:pPr>
    </w:p>
    <w:p w14:paraId="1C7FB5C9" w14:textId="77777777" w:rsidR="006C32A6" w:rsidRDefault="006C32A6" w:rsidP="006C32A6">
      <w:pPr>
        <w:pStyle w:val="20"/>
        <w:shd w:val="clear" w:color="auto" w:fill="auto"/>
        <w:spacing w:after="523" w:line="240" w:lineRule="exact"/>
        <w:ind w:left="7440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Приложение№ 1</w:t>
      </w:r>
    </w:p>
    <w:p w14:paraId="6A6DA4E0" w14:textId="77777777" w:rsidR="006C32A6" w:rsidRDefault="006C32A6" w:rsidP="006C32A6">
      <w:pPr>
        <w:keepNext/>
        <w:keepLines/>
        <w:jc w:val="center"/>
        <w:rPr>
          <w:rStyle w:val="212pt"/>
          <w:rFonts w:eastAsia="Arial Unicode MS"/>
        </w:rPr>
      </w:pPr>
      <w:bookmarkStart w:id="0" w:name="bookmark0"/>
      <w:r>
        <w:rPr>
          <w:rStyle w:val="212pt"/>
          <w:rFonts w:eastAsia="Arial Unicode MS"/>
        </w:rPr>
        <w:t>СОГЛАШЕНИЕ</w:t>
      </w:r>
    </w:p>
    <w:p w14:paraId="0B5B22CF" w14:textId="77777777" w:rsidR="006C32A6" w:rsidRPr="006C32A6" w:rsidRDefault="006C32A6" w:rsidP="006C32A6">
      <w:pPr>
        <w:keepNext/>
        <w:keepLines/>
        <w:spacing w:after="0"/>
        <w:jc w:val="center"/>
        <w:rPr>
          <w:rFonts w:ascii="Times New Roman" w:eastAsia="Times New Roman" w:hAnsi="Times New Roman" w:cs="Times New Roman"/>
        </w:rPr>
      </w:pPr>
      <w:r w:rsidRPr="006C32A6">
        <w:rPr>
          <w:rFonts w:ascii="Times New Roman" w:hAnsi="Times New Roman" w:cs="Times New Roman"/>
        </w:rPr>
        <w:t>о передаче полномочий по осуществлению внутреннего</w:t>
      </w:r>
    </w:p>
    <w:p w14:paraId="42531539" w14:textId="77777777" w:rsidR="006C32A6" w:rsidRPr="006C32A6" w:rsidRDefault="006C32A6" w:rsidP="006C32A6">
      <w:pPr>
        <w:keepNext/>
        <w:keepLines/>
        <w:spacing w:after="0"/>
        <w:jc w:val="center"/>
        <w:rPr>
          <w:rFonts w:ascii="Times New Roman" w:hAnsi="Times New Roman" w:cs="Times New Roman"/>
        </w:rPr>
      </w:pPr>
      <w:r w:rsidRPr="006C32A6">
        <w:rPr>
          <w:rFonts w:ascii="Times New Roman" w:hAnsi="Times New Roman" w:cs="Times New Roman"/>
        </w:rPr>
        <w:t>муниципального финансового контроля в сфере бюджетных</w:t>
      </w:r>
      <w:bookmarkEnd w:id="0"/>
    </w:p>
    <w:p w14:paraId="08620420" w14:textId="77777777" w:rsidR="006C32A6" w:rsidRPr="006C32A6" w:rsidRDefault="006C32A6" w:rsidP="006C32A6">
      <w:pPr>
        <w:keepNext/>
        <w:keepLines/>
        <w:spacing w:after="0"/>
        <w:jc w:val="center"/>
        <w:rPr>
          <w:rFonts w:ascii="Times New Roman" w:hAnsi="Times New Roman" w:cs="Times New Roman"/>
        </w:rPr>
      </w:pPr>
      <w:bookmarkStart w:id="1" w:name="bookmark1"/>
      <w:r w:rsidRPr="006C32A6">
        <w:rPr>
          <w:rFonts w:ascii="Times New Roman" w:hAnsi="Times New Roman" w:cs="Times New Roman"/>
        </w:rPr>
        <w:t>правоотношений</w:t>
      </w:r>
      <w:bookmarkEnd w:id="1"/>
    </w:p>
    <w:p w14:paraId="3344FFFD" w14:textId="77777777" w:rsidR="006C32A6" w:rsidRDefault="006C32A6" w:rsidP="006C32A6">
      <w:pPr>
        <w:keepNext/>
        <w:keepLines/>
      </w:pPr>
    </w:p>
    <w:p w14:paraId="791D67DF" w14:textId="77777777" w:rsidR="006C32A6" w:rsidRDefault="006C32A6" w:rsidP="006C32A6">
      <w:pPr>
        <w:pStyle w:val="11"/>
        <w:shd w:val="clear" w:color="auto" w:fill="auto"/>
        <w:tabs>
          <w:tab w:val="left" w:leader="underscore" w:pos="574"/>
          <w:tab w:val="left" w:leader="underscore" w:pos="1494"/>
          <w:tab w:val="left" w:leader="underscore" w:pos="2125"/>
        </w:tabs>
        <w:spacing w:before="0" w:line="240" w:lineRule="auto"/>
        <w:ind w:left="720"/>
      </w:pPr>
      <w:r>
        <w:t>«____» ______________20_____г.</w:t>
      </w:r>
    </w:p>
    <w:p w14:paraId="7826C37B" w14:textId="77777777" w:rsidR="006C32A6" w:rsidRDefault="006C32A6" w:rsidP="006C32A6">
      <w:pPr>
        <w:pStyle w:val="11"/>
        <w:shd w:val="clear" w:color="auto" w:fill="auto"/>
        <w:tabs>
          <w:tab w:val="left" w:leader="underscore" w:pos="0"/>
        </w:tabs>
        <w:spacing w:before="0" w:line="240" w:lineRule="auto"/>
        <w:ind w:firstLine="709"/>
      </w:pPr>
    </w:p>
    <w:p w14:paraId="02262E10" w14:textId="77777777" w:rsidR="006C32A6" w:rsidRDefault="006C32A6" w:rsidP="006C32A6">
      <w:pPr>
        <w:pStyle w:val="11"/>
        <w:shd w:val="clear" w:color="auto" w:fill="auto"/>
        <w:spacing w:before="0" w:line="324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ст. 265, 269.2 Бюджетного кодекса Российской Федерации, п.1 ч.1 ст.14 и п.4 ст.15 Федерального закона от 06.10.2003 г. №1Э1-ФЗ «Об общих принципах организации местного самоуправления в Российской Федерации», а так же п. 2 ст. 6 Устава _______________________ сельского поселения Почепского района Брянской области __________________ сельская администрация Почепского района Брянской области (далее «Сельская администрация») в лице главы ________________________ сельского поселения</w:t>
      </w:r>
    </w:p>
    <w:p w14:paraId="0DC1D057" w14:textId="77777777" w:rsidR="006C32A6" w:rsidRDefault="006C32A6" w:rsidP="006C32A6">
      <w:pPr>
        <w:pStyle w:val="11"/>
        <w:shd w:val="clear" w:color="auto" w:fill="auto"/>
        <w:spacing w:before="0" w:line="324" w:lineRule="exact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________________________________________________, действующего на основании Устава _____________________сельского поселения Почепского района Брянской области и Администрация Почепского района Брянской области (далее «Администрация района») в лице Главы администрации Почепского района ___________________________________________________ , действующего на основании Устава Почепского района Брянской области (вместе именуемые далее «Стороны») заключили настоящее Соглашение о нижеследующем:</w:t>
      </w:r>
    </w:p>
    <w:p w14:paraId="5F6259BF" w14:textId="77777777" w:rsidR="006C32A6" w:rsidRDefault="006C32A6" w:rsidP="006C32A6">
      <w:pPr>
        <w:pStyle w:val="11"/>
        <w:shd w:val="clear" w:color="auto" w:fill="auto"/>
        <w:spacing w:before="0" w:line="324" w:lineRule="exact"/>
        <w:ind w:right="20" w:firstLine="0"/>
        <w:jc w:val="both"/>
        <w:rPr>
          <w:sz w:val="24"/>
          <w:szCs w:val="24"/>
        </w:rPr>
      </w:pPr>
    </w:p>
    <w:p w14:paraId="5B19D172" w14:textId="77777777" w:rsidR="006C32A6" w:rsidRPr="00BF35A7" w:rsidRDefault="006C32A6" w:rsidP="006C32A6">
      <w:pPr>
        <w:keepNext/>
        <w:keepLines/>
        <w:spacing w:after="305" w:line="280" w:lineRule="exact"/>
        <w:rPr>
          <w:rFonts w:ascii="Times New Roman" w:hAnsi="Times New Roman" w:cs="Times New Roman"/>
          <w:sz w:val="26"/>
          <w:szCs w:val="26"/>
        </w:rPr>
      </w:pPr>
      <w:bookmarkStart w:id="2" w:name="bookmark2"/>
      <w:r w:rsidRPr="00BF35A7">
        <w:rPr>
          <w:rFonts w:ascii="Times New Roman" w:hAnsi="Times New Roman" w:cs="Times New Roman"/>
          <w:sz w:val="26"/>
          <w:szCs w:val="26"/>
        </w:rPr>
        <w:t>1. Предмет Соглашения</w:t>
      </w:r>
      <w:bookmarkEnd w:id="2"/>
    </w:p>
    <w:p w14:paraId="0884F32F" w14:textId="77777777" w:rsidR="006C32A6" w:rsidRDefault="006C32A6" w:rsidP="006C32A6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240" w:line="329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По настоящему Соглашению Сельская администрация передает, а Администрация района принимает полномочия по осуществлению внутреннего муниципального финансового контроля в сфере бюджетных правоотношений.</w:t>
      </w:r>
    </w:p>
    <w:p w14:paraId="6F7213B5" w14:textId="77777777" w:rsidR="006C32A6" w:rsidRDefault="006C32A6" w:rsidP="006C32A6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329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Администрации района передаются следующие полномочия по осуществлению внутреннего муниципального финансового контроля в сфере бюджетных правоотношений:</w:t>
      </w:r>
    </w:p>
    <w:p w14:paraId="066B0B75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331" w:lineRule="exact"/>
        <w:ind w:left="74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за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14:paraId="53A32EFE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331" w:lineRule="exact"/>
        <w:ind w:left="74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за полнотой и достоверностью отчетности о реализации муниципальных программ, отчетности об исполнении муниципальных заданий;</w:t>
      </w:r>
    </w:p>
    <w:p w14:paraId="364E958C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4"/>
        </w:tabs>
        <w:spacing w:before="0" w:line="331" w:lineRule="exact"/>
        <w:ind w:left="74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за использованием материальных ценностей, находящихся в собственности муниципального образования;</w:t>
      </w:r>
    </w:p>
    <w:p w14:paraId="7FCBFC70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4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за определением целевого использования бюджетных средств, обоснованности, экономности, результативности и эффективности финансово-хозяйственной деятельности объекта контроля;</w:t>
      </w:r>
    </w:p>
    <w:p w14:paraId="4FA05A0F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4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за ведением бюджетного и бухгалтерского учета, составлением бюджетной и бухгалтерской отчетности об исполнении бюджета;</w:t>
      </w:r>
    </w:p>
    <w:p w14:paraId="55ABD793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4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за целевым и эффективным использованием финансовых и материальных средств, при осуществлении деятельности;</w:t>
      </w:r>
    </w:p>
    <w:p w14:paraId="3C7A1259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за эффективным управлением и распоряжением муниципальным имуществом, находящимся в собственности муниципального образования (в том числе имущество казны), выявлением использованного не по назначению муниципального имущества, выявлением нарушений законодательства, содержащего нормы о порядке использования, распоряжения и сохранности муниципального имущества, находящегося на праве оперативного управления, поступлением в бюджет муниципального образования средств от его использования и распоряжения;</w:t>
      </w:r>
    </w:p>
    <w:p w14:paraId="321EA20C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4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за операциями с бюджетными средствами, осуществляемыми муниципальным образованием;</w:t>
      </w:r>
    </w:p>
    <w:p w14:paraId="5C3B654C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6"/>
        </w:tabs>
        <w:spacing w:before="0" w:after="234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за осуществлением главными администраторами бюджетных средств внутреннего финансового контроля и внутреннего финансового аудита.</w:t>
      </w:r>
    </w:p>
    <w:p w14:paraId="6DAA04A0" w14:textId="77777777" w:rsidR="006C32A6" w:rsidRDefault="006C32A6" w:rsidP="006C32A6">
      <w:pPr>
        <w:pStyle w:val="11"/>
        <w:shd w:val="clear" w:color="auto" w:fill="auto"/>
        <w:spacing w:before="0" w:line="32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Полномочия, указанные в пункте 1.1 настоящего Соглашения, исполняются контрольно-ревизионным сектором Администрации Почепского района Брянской области.</w:t>
      </w:r>
    </w:p>
    <w:p w14:paraId="2E805D2C" w14:textId="77777777" w:rsidR="006C32A6" w:rsidRDefault="006C32A6" w:rsidP="006C32A6">
      <w:pPr>
        <w:pStyle w:val="11"/>
        <w:shd w:val="clear" w:color="auto" w:fill="auto"/>
        <w:spacing w:before="0" w:line="329" w:lineRule="exact"/>
        <w:ind w:firstLine="709"/>
        <w:jc w:val="both"/>
        <w:rPr>
          <w:sz w:val="24"/>
          <w:szCs w:val="24"/>
        </w:rPr>
      </w:pPr>
    </w:p>
    <w:p w14:paraId="0D831BF5" w14:textId="77777777" w:rsidR="006C32A6" w:rsidRPr="00BF35A7" w:rsidRDefault="006C32A6" w:rsidP="006C32A6">
      <w:pPr>
        <w:keepNext/>
        <w:keepLines/>
        <w:spacing w:after="282" w:line="280" w:lineRule="exact"/>
        <w:jc w:val="both"/>
        <w:rPr>
          <w:rFonts w:ascii="Times New Roman" w:hAnsi="Times New Roman" w:cs="Times New Roman"/>
          <w:sz w:val="26"/>
          <w:szCs w:val="26"/>
        </w:rPr>
      </w:pPr>
      <w:bookmarkStart w:id="3" w:name="bookmark3"/>
      <w:r w:rsidRPr="00BF35A7">
        <w:rPr>
          <w:rFonts w:ascii="Times New Roman" w:hAnsi="Times New Roman" w:cs="Times New Roman"/>
          <w:sz w:val="26"/>
          <w:szCs w:val="26"/>
        </w:rPr>
        <w:t>2. Права и обязанности сторон</w:t>
      </w:r>
      <w:bookmarkEnd w:id="3"/>
    </w:p>
    <w:p w14:paraId="79D4379A" w14:textId="77777777" w:rsidR="006C32A6" w:rsidRDefault="006C32A6" w:rsidP="006C32A6">
      <w:pPr>
        <w:pStyle w:val="11"/>
        <w:shd w:val="clear" w:color="auto" w:fill="auto"/>
        <w:spacing w:before="0" w:line="280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настоящего Соглашения Стороны имеют права и обязанности.</w:t>
      </w:r>
    </w:p>
    <w:p w14:paraId="5D661896" w14:textId="77777777" w:rsidR="006C32A6" w:rsidRDefault="006C32A6" w:rsidP="006C32A6">
      <w:pPr>
        <w:pStyle w:val="11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80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района обязана:</w:t>
      </w:r>
    </w:p>
    <w:p w14:paraId="30CA2642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8"/>
        </w:tabs>
        <w:spacing w:before="0" w:line="324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при осуществлении контрольной деятельности соблюдать законодательство Российской Федерации, законы Брянской области и муниципальные правовые акты;</w:t>
      </w:r>
    </w:p>
    <w:p w14:paraId="562A7DCE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8"/>
        </w:tabs>
        <w:spacing w:before="0" w:line="324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проводить контрольные мероприятия на основании и в соответствии с распоряжением о назначении контрольного мероприятия;</w:t>
      </w:r>
    </w:p>
    <w:p w14:paraId="37291AC8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8"/>
        </w:tabs>
        <w:spacing w:before="0" w:line="324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не препятствовать руководителю или иному уполномоченному должностному лицу присутствовать при проведении контрольного мероприятия, давать разъяснения по вопросам, относящимся к предмету и целям контрольного мероприятия;</w:t>
      </w:r>
    </w:p>
    <w:p w14:paraId="3EF5476B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324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знакомить руководителя или иное уполномоченное должностное лицо с результатами контрольного мероприятия;</w:t>
      </w:r>
    </w:p>
    <w:p w14:paraId="62C1A8C3" w14:textId="77777777" w:rsidR="006C32A6" w:rsidRDefault="006C32A6" w:rsidP="006C32A6">
      <w:pPr>
        <w:pStyle w:val="11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2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района имеет право:</w:t>
      </w:r>
    </w:p>
    <w:p w14:paraId="3A743953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8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порядком организации внутреннего финансового контроля в сфере бюджетных правоотношений;</w:t>
      </w:r>
    </w:p>
    <w:p w14:paraId="17C801FE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8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истребовать документы, относящиеся к предмету контрольного мероприятия;</w:t>
      </w:r>
    </w:p>
    <w:p w14:paraId="6F0122C5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322" w:lineRule="exact"/>
        <w:ind w:left="720" w:hanging="700"/>
        <w:jc w:val="both"/>
        <w:rPr>
          <w:sz w:val="24"/>
          <w:szCs w:val="24"/>
        </w:rPr>
      </w:pPr>
      <w:r>
        <w:rPr>
          <w:sz w:val="24"/>
          <w:szCs w:val="24"/>
        </w:rPr>
        <w:t>посещать территорию и помещения объекта контроля;</w:t>
      </w:r>
    </w:p>
    <w:p w14:paraId="199FD3EF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8"/>
        </w:tabs>
        <w:spacing w:before="0" w:line="322" w:lineRule="exact"/>
        <w:ind w:left="720" w:hanging="700"/>
        <w:jc w:val="both"/>
        <w:rPr>
          <w:sz w:val="24"/>
          <w:szCs w:val="24"/>
        </w:rPr>
      </w:pPr>
      <w:r>
        <w:rPr>
          <w:sz w:val="24"/>
          <w:szCs w:val="24"/>
        </w:rPr>
        <w:t>получать объяснения должностных лиц объекта контроля;</w:t>
      </w:r>
    </w:p>
    <w:p w14:paraId="23922EC0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21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самостоятельно определять перечень рассматриваемых вопросов, методы контроля и порядок проведения мероприятий, с учетом существующих методических рекомендаций по их проведению;</w:t>
      </w:r>
    </w:p>
    <w:p w14:paraId="3A1834B2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6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направлять органам местного самоуправления соответствующие предложения при выявлении возможностей по совершенствованию бюджетного процесса, системы управления и распоряжения имуществом, находящимся в собственности сельского поселения Почепского района Брянской области.</w:t>
      </w:r>
    </w:p>
    <w:p w14:paraId="4DAA6C4D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8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направлять представления и предписания должностным лицам объекта контроля, принимать предусмотренные законодательством меры по устранению и предотвращению выявленных нарушений;</w:t>
      </w:r>
    </w:p>
    <w:p w14:paraId="1E09A56F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21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обращаться в Совет сельского поселения Почепского района Брянской области в случае возникновения препятствий для выполнения полномочий, предусмотренных настоящим Соглашением, в том числе с предложениями о принятии муниципальных правовых актов, необходимых для выполнения полномочий;</w:t>
      </w:r>
    </w:p>
    <w:p w14:paraId="731C5688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8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приостановить в случае невыполнения Сельской администрацией обязательств, указанных в п.3.3, осуществление полномочий, предусмотренных настоящим Соглашением;</w:t>
      </w:r>
    </w:p>
    <w:p w14:paraId="21309CFD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8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14:paraId="610359DE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1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размещать информацию о проведенных мероприятиях на своем официальном сайте в сети «Интернет».</w:t>
      </w:r>
    </w:p>
    <w:p w14:paraId="589B902F" w14:textId="77777777" w:rsidR="006C32A6" w:rsidRDefault="006C32A6" w:rsidP="006C32A6">
      <w:pPr>
        <w:pStyle w:val="11"/>
        <w:shd w:val="clear" w:color="auto" w:fill="auto"/>
        <w:spacing w:before="0" w:line="32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Семецкая сельская администрация обязана:</w:t>
      </w:r>
    </w:p>
    <w:p w14:paraId="62F7428C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создать надлежащие условия для проведения контрольных мероприятий (предоставить необходимое помещение, оргтехнику, услуги связи и т.д.);</w:t>
      </w:r>
    </w:p>
    <w:p w14:paraId="42C0EF24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02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рассматривать обращения Администрации района по поводу устранения препятствий для выполнения полномочий, предусмотренных настоящим Соглашением, в случае необходимости принимать соответствующие муниципальные правовые акты;</w:t>
      </w:r>
    </w:p>
    <w:p w14:paraId="7EA322B3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699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рассматривать заключения и исполнять представления (предписания) Администрации района по результатам проведения контрольных мероприятий.</w:t>
      </w:r>
    </w:p>
    <w:p w14:paraId="53771913" w14:textId="77777777" w:rsidR="006C32A6" w:rsidRDefault="006C32A6" w:rsidP="006C32A6">
      <w:pPr>
        <w:pStyle w:val="11"/>
        <w:shd w:val="clear" w:color="auto" w:fill="auto"/>
        <w:spacing w:before="0" w:line="322" w:lineRule="exact"/>
        <w:ind w:lef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2.4. Семецкая сельская администрация имеет право:</w:t>
      </w:r>
    </w:p>
    <w:p w14:paraId="1B09C50C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698"/>
        </w:tabs>
        <w:spacing w:before="0" w:line="322" w:lineRule="exact"/>
        <w:ind w:left="70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присутствие руководителя либо иного уполномоченного лица при проведении контрольного мероприятия, получать разъяснения по вопросам, относящимся к предмету и целям контрольного мероприятия;</w:t>
      </w:r>
    </w:p>
    <w:p w14:paraId="60D91A59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14"/>
        </w:tabs>
        <w:spacing w:before="0" w:line="322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знакомиться с результатами контрольного мероприятия;</w:t>
      </w:r>
    </w:p>
    <w:p w14:paraId="03D4C2FE" w14:textId="77777777" w:rsidR="006C32A6" w:rsidRDefault="006C32A6" w:rsidP="006C32A6">
      <w:pPr>
        <w:pStyle w:val="11"/>
        <w:numPr>
          <w:ilvl w:val="0"/>
          <w:numId w:val="2"/>
        </w:numPr>
        <w:shd w:val="clear" w:color="auto" w:fill="auto"/>
        <w:tabs>
          <w:tab w:val="left" w:pos="701"/>
        </w:tabs>
        <w:spacing w:before="0" w:after="273" w:line="322" w:lineRule="exact"/>
        <w:ind w:left="700" w:right="20" w:hanging="700"/>
        <w:jc w:val="both"/>
        <w:rPr>
          <w:sz w:val="24"/>
          <w:szCs w:val="24"/>
        </w:rPr>
      </w:pPr>
      <w:r>
        <w:rPr>
          <w:sz w:val="24"/>
          <w:szCs w:val="24"/>
        </w:rPr>
        <w:t>обжаловать в установленном законом порядке действия Администрации района и результаты контрольных мероприятий в случае нарушения оным законодательства Российской Федерации, законов Брянской области и муниципальных актов.</w:t>
      </w:r>
    </w:p>
    <w:p w14:paraId="14494B04" w14:textId="77777777" w:rsidR="006C32A6" w:rsidRPr="00BF35A7" w:rsidRDefault="006C32A6" w:rsidP="006C32A6">
      <w:pPr>
        <w:keepNext/>
        <w:keepLines/>
        <w:spacing w:after="221" w:line="280" w:lineRule="exact"/>
        <w:ind w:left="20" w:hanging="20"/>
        <w:jc w:val="both"/>
        <w:rPr>
          <w:rFonts w:ascii="Times New Roman" w:hAnsi="Times New Roman" w:cs="Times New Roman"/>
          <w:sz w:val="26"/>
          <w:szCs w:val="26"/>
        </w:rPr>
      </w:pPr>
      <w:bookmarkStart w:id="4" w:name="bookmark4"/>
      <w:r w:rsidRPr="00BF35A7">
        <w:rPr>
          <w:rFonts w:ascii="Times New Roman" w:hAnsi="Times New Roman" w:cs="Times New Roman"/>
          <w:sz w:val="26"/>
          <w:szCs w:val="26"/>
        </w:rPr>
        <w:t>3.</w:t>
      </w:r>
      <w:r w:rsidRPr="00BF35A7">
        <w:rPr>
          <w:rStyle w:val="21"/>
          <w:rFonts w:eastAsia="Arial Unicode MS"/>
          <w:sz w:val="26"/>
          <w:szCs w:val="26"/>
        </w:rPr>
        <w:t xml:space="preserve"> Срок</w:t>
      </w:r>
      <w:r w:rsidRPr="00BF35A7">
        <w:rPr>
          <w:rFonts w:ascii="Times New Roman" w:hAnsi="Times New Roman" w:cs="Times New Roman"/>
          <w:sz w:val="26"/>
          <w:szCs w:val="26"/>
        </w:rPr>
        <w:t xml:space="preserve"> действия Соглашения</w:t>
      </w:r>
      <w:bookmarkEnd w:id="4"/>
    </w:p>
    <w:p w14:paraId="5ACF8988" w14:textId="77777777" w:rsidR="006C32A6" w:rsidRDefault="006C32A6" w:rsidP="006C32A6">
      <w:pPr>
        <w:pStyle w:val="11"/>
        <w:numPr>
          <w:ilvl w:val="1"/>
          <w:numId w:val="4"/>
        </w:numPr>
        <w:shd w:val="clear" w:color="auto" w:fill="auto"/>
        <w:tabs>
          <w:tab w:val="left" w:leader="underscore" w:pos="0"/>
        </w:tabs>
        <w:spacing w:before="0" w:after="244" w:line="331" w:lineRule="exact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Настоящее Соглашение вступает в силу с момента его подписания уполномоченными представителями Сторон и действует до _________________.</w:t>
      </w:r>
    </w:p>
    <w:p w14:paraId="66DBFF45" w14:textId="77777777" w:rsidR="006C32A6" w:rsidRDefault="006C32A6" w:rsidP="006C32A6">
      <w:pPr>
        <w:pStyle w:val="11"/>
        <w:numPr>
          <w:ilvl w:val="1"/>
          <w:numId w:val="4"/>
        </w:numPr>
        <w:shd w:val="clear" w:color="auto" w:fill="auto"/>
        <w:tabs>
          <w:tab w:val="left" w:pos="0"/>
        </w:tabs>
        <w:spacing w:before="0" w:after="246" w:line="326" w:lineRule="exact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условий Соглашения производится по обоюдному согласию Сторон и оформляется дополнительным соглашением, являющимся неотъемлемой частью настоящего Соглашения с момента его подписания.</w:t>
      </w:r>
    </w:p>
    <w:p w14:paraId="20DCE43E" w14:textId="77777777" w:rsidR="006C32A6" w:rsidRDefault="006C32A6" w:rsidP="006C32A6">
      <w:pPr>
        <w:pStyle w:val="11"/>
        <w:numPr>
          <w:ilvl w:val="1"/>
          <w:numId w:val="4"/>
        </w:numPr>
        <w:shd w:val="clear" w:color="auto" w:fill="auto"/>
        <w:tabs>
          <w:tab w:val="left" w:pos="0"/>
        </w:tabs>
        <w:spacing w:before="0" w:after="236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Настоящее Соглашение может быть досрочно прекращено по соглашению сторон и в одностороннем порядке без обращения в суд, в случае отказа одной из сторон от исполнения Соглашения.</w:t>
      </w:r>
    </w:p>
    <w:p w14:paraId="552CE0C2" w14:textId="77777777" w:rsidR="006C32A6" w:rsidRDefault="006C32A6" w:rsidP="006C32A6">
      <w:pPr>
        <w:pStyle w:val="11"/>
        <w:numPr>
          <w:ilvl w:val="1"/>
          <w:numId w:val="4"/>
        </w:numPr>
        <w:shd w:val="clear" w:color="auto" w:fill="auto"/>
        <w:tabs>
          <w:tab w:val="left" w:pos="0"/>
        </w:tabs>
        <w:spacing w:before="0" w:after="240" w:line="324" w:lineRule="exact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Уведомление о расторжении настоящего Соглашения в одностороннем порядке направляется другой стороне в письменном виде за 30 дней до предполагаемой даты расторжения Соглашения.</w:t>
      </w:r>
    </w:p>
    <w:p w14:paraId="35B76232" w14:textId="77777777" w:rsidR="006C32A6" w:rsidRPr="00BF35A7" w:rsidRDefault="006C32A6" w:rsidP="006C32A6">
      <w:pPr>
        <w:keepNext/>
        <w:keepLines/>
        <w:spacing w:after="242" w:line="324" w:lineRule="exact"/>
        <w:ind w:left="20"/>
        <w:jc w:val="both"/>
        <w:rPr>
          <w:rFonts w:ascii="Times New Roman" w:hAnsi="Times New Roman" w:cs="Times New Roman"/>
          <w:sz w:val="26"/>
          <w:szCs w:val="26"/>
        </w:rPr>
      </w:pPr>
      <w:bookmarkStart w:id="5" w:name="bookmark5"/>
      <w:r w:rsidRPr="00BF35A7">
        <w:rPr>
          <w:rFonts w:ascii="Times New Roman" w:hAnsi="Times New Roman" w:cs="Times New Roman"/>
          <w:sz w:val="26"/>
          <w:szCs w:val="26"/>
        </w:rPr>
        <w:t>4. Порядок определения и предоставления ежегодного объема межбюджетных трансфертов.</w:t>
      </w:r>
      <w:bookmarkEnd w:id="5"/>
    </w:p>
    <w:p w14:paraId="573EEB55" w14:textId="77777777" w:rsidR="006C32A6" w:rsidRDefault="006C32A6" w:rsidP="006C32A6">
      <w:pPr>
        <w:pStyle w:val="11"/>
        <w:shd w:val="clear" w:color="auto" w:fill="auto"/>
        <w:spacing w:before="0" w:after="273" w:line="322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4.1. Объем межбюджетных трансфертов на очередной год, предоставляемых из бюджета Семецкого сельского поселения Почепского района Брянской области в бюджет Почепского муниципального района Брянской области на осуществление полномочий, предусмотренных настоящим Соглашением, определяется порядком предоставления иных межбюджетных трансфертов из бюджета Семецкого сельского поселения Почепского района Брянской области в бюджет Почепского района Брянской области на осуществление полномочий по осуществлению внутреннего муниципального финансового контроля в сфере бюджетных правоотношений.</w:t>
      </w:r>
    </w:p>
    <w:p w14:paraId="23D70D8C" w14:textId="77777777" w:rsidR="006C32A6" w:rsidRPr="00BF35A7" w:rsidRDefault="006C32A6" w:rsidP="006C32A6">
      <w:pPr>
        <w:keepNext/>
        <w:keepLines/>
        <w:spacing w:after="240" w:line="280" w:lineRule="exact"/>
        <w:ind w:left="23"/>
        <w:jc w:val="both"/>
        <w:rPr>
          <w:rFonts w:ascii="Times New Roman" w:hAnsi="Times New Roman" w:cs="Times New Roman"/>
          <w:sz w:val="26"/>
          <w:szCs w:val="26"/>
        </w:rPr>
      </w:pPr>
      <w:bookmarkStart w:id="6" w:name="bookmark6"/>
      <w:r w:rsidRPr="00BF35A7">
        <w:rPr>
          <w:rFonts w:ascii="Times New Roman" w:hAnsi="Times New Roman" w:cs="Times New Roman"/>
          <w:sz w:val="26"/>
          <w:szCs w:val="26"/>
        </w:rPr>
        <w:t>5. Заключительные положения</w:t>
      </w:r>
      <w:bookmarkEnd w:id="6"/>
    </w:p>
    <w:p w14:paraId="0C2F7C65" w14:textId="77777777" w:rsidR="006C32A6" w:rsidRDefault="006C32A6" w:rsidP="006C32A6">
      <w:pPr>
        <w:pStyle w:val="11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Возможные споры по исполнению Соглашения решаются путем переговоров. В случае невозможности решения споров путем переговоров они будут разрешаться в порядке, установленном действующим законодательством.</w:t>
      </w:r>
    </w:p>
    <w:p w14:paraId="14C3DB94" w14:textId="77777777" w:rsidR="006C32A6" w:rsidRDefault="006C32A6" w:rsidP="006C32A6">
      <w:pPr>
        <w:pStyle w:val="11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Настоящее соглашение составлено в 2 (двух) экземплярах, по одному для каждой из Сторон, имеющих равную юридическую силу.</w:t>
      </w:r>
    </w:p>
    <w:p w14:paraId="38CB68AD" w14:textId="77777777" w:rsidR="006C32A6" w:rsidRDefault="006C32A6" w:rsidP="006C32A6">
      <w:pPr>
        <w:pStyle w:val="11"/>
        <w:shd w:val="clear" w:color="auto" w:fill="auto"/>
        <w:tabs>
          <w:tab w:val="left" w:pos="0"/>
        </w:tabs>
        <w:spacing w:before="0" w:line="240" w:lineRule="auto"/>
        <w:ind w:left="720" w:firstLine="0"/>
        <w:jc w:val="both"/>
        <w:rPr>
          <w:sz w:val="24"/>
          <w:szCs w:val="24"/>
        </w:rPr>
      </w:pPr>
    </w:p>
    <w:p w14:paraId="6E7B7941" w14:textId="77777777" w:rsidR="006C32A6" w:rsidRDefault="006C32A6" w:rsidP="006C32A6">
      <w:pPr>
        <w:pStyle w:val="11"/>
        <w:shd w:val="clear" w:color="auto" w:fill="auto"/>
        <w:tabs>
          <w:tab w:val="left" w:pos="0"/>
        </w:tabs>
        <w:spacing w:before="0" w:line="240" w:lineRule="auto"/>
        <w:ind w:left="720" w:firstLine="0"/>
        <w:jc w:val="both"/>
        <w:rPr>
          <w:sz w:val="24"/>
          <w:szCs w:val="24"/>
        </w:rPr>
      </w:pPr>
    </w:p>
    <w:p w14:paraId="11E7AC9A" w14:textId="77777777" w:rsidR="006C32A6" w:rsidRDefault="006C32A6" w:rsidP="006C32A6">
      <w:pPr>
        <w:pStyle w:val="11"/>
        <w:shd w:val="clear" w:color="auto" w:fill="auto"/>
        <w:tabs>
          <w:tab w:val="left" w:pos="0"/>
        </w:tabs>
        <w:spacing w:before="0" w:line="240" w:lineRule="auto"/>
        <w:ind w:left="720" w:firstLine="0"/>
        <w:jc w:val="both"/>
        <w:rPr>
          <w:sz w:val="24"/>
          <w:szCs w:val="24"/>
        </w:rPr>
      </w:pPr>
    </w:p>
    <w:p w14:paraId="7FD53854" w14:textId="77777777" w:rsidR="006C32A6" w:rsidRDefault="006C32A6" w:rsidP="006C32A6">
      <w:pPr>
        <w:pStyle w:val="11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Подписи сторон</w:t>
      </w:r>
    </w:p>
    <w:p w14:paraId="31DEEB0C" w14:textId="77777777" w:rsidR="006C32A6" w:rsidRDefault="006C32A6" w:rsidP="006C32A6">
      <w:pPr>
        <w:pStyle w:val="11"/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b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744"/>
        <w:gridCol w:w="4611"/>
      </w:tblGrid>
      <w:tr w:rsidR="006C32A6" w14:paraId="00680C5D" w14:textId="77777777" w:rsidTr="006C32A6"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</w:tcPr>
          <w:p w14:paraId="4FEC0100" w14:textId="77777777" w:rsidR="006C32A6" w:rsidRDefault="006C32A6">
            <w:pPr>
              <w:pStyle w:val="11"/>
              <w:shd w:val="clear" w:color="auto" w:fill="auto"/>
              <w:tabs>
                <w:tab w:val="left" w:pos="0"/>
              </w:tabs>
              <w:spacing w:before="0" w:line="240" w:lineRule="auto"/>
              <w:ind w:right="382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 сельская администрация Почепского района Брянской области</w:t>
            </w:r>
          </w:p>
          <w:p w14:paraId="2BEF4E71" w14:textId="77777777" w:rsidR="006C32A6" w:rsidRDefault="006C32A6">
            <w:pPr>
              <w:pStyle w:val="11"/>
              <w:shd w:val="clear" w:color="auto" w:fill="auto"/>
              <w:tabs>
                <w:tab w:val="left" w:pos="0"/>
              </w:tabs>
              <w:spacing w:before="0" w:line="240" w:lineRule="auto"/>
              <w:ind w:right="397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________________________ сельского поселения</w:t>
            </w:r>
          </w:p>
          <w:p w14:paraId="16A11F0B" w14:textId="77777777" w:rsidR="006C32A6" w:rsidRDefault="006C32A6">
            <w:pPr>
              <w:pStyle w:val="1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  <w:p w14:paraId="3E30A23E" w14:textId="77777777" w:rsidR="006C32A6" w:rsidRDefault="006C32A6">
            <w:pPr>
              <w:pStyle w:val="1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  (___________________)</w:t>
            </w: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</w:tcPr>
          <w:p w14:paraId="6ACCF5AB" w14:textId="77777777" w:rsidR="006C32A6" w:rsidRDefault="006C32A6">
            <w:pPr>
              <w:pStyle w:val="1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Почепского района Брянской области</w:t>
            </w:r>
          </w:p>
          <w:p w14:paraId="53F99675" w14:textId="77777777" w:rsidR="006C32A6" w:rsidRDefault="006C32A6">
            <w:pPr>
              <w:pStyle w:val="1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  <w:p w14:paraId="290DF1BA" w14:textId="77777777" w:rsidR="006C32A6" w:rsidRDefault="006C32A6">
            <w:pPr>
              <w:pStyle w:val="1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администрации Почепского района</w:t>
            </w:r>
          </w:p>
          <w:p w14:paraId="16FF43A4" w14:textId="77777777" w:rsidR="006C32A6" w:rsidRDefault="006C32A6">
            <w:pPr>
              <w:pStyle w:val="1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  <w:p w14:paraId="59D2A09A" w14:textId="77777777" w:rsidR="006C32A6" w:rsidRDefault="006C32A6">
            <w:pPr>
              <w:pStyle w:val="1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  (__________________)</w:t>
            </w:r>
          </w:p>
        </w:tc>
      </w:tr>
    </w:tbl>
    <w:p w14:paraId="32AF0C26" w14:textId="77777777" w:rsidR="006C32A6" w:rsidRDefault="006C32A6" w:rsidP="006C32A6">
      <w:pPr>
        <w:pStyle w:val="11"/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b/>
          <w:sz w:val="24"/>
          <w:szCs w:val="24"/>
        </w:rPr>
      </w:pPr>
    </w:p>
    <w:p w14:paraId="0071E8C6" w14:textId="77777777" w:rsidR="006C32A6" w:rsidRDefault="006C32A6" w:rsidP="006C32A6">
      <w:pPr>
        <w:pStyle w:val="11"/>
        <w:shd w:val="clear" w:color="auto" w:fill="auto"/>
        <w:tabs>
          <w:tab w:val="left" w:pos="0"/>
        </w:tabs>
        <w:spacing w:before="0" w:line="240" w:lineRule="auto"/>
        <w:ind w:left="720" w:firstLine="0"/>
      </w:pPr>
    </w:p>
    <w:p w14:paraId="2CFBA310" w14:textId="77777777" w:rsidR="006C32A6" w:rsidRDefault="006C32A6" w:rsidP="006C32A6">
      <w:pPr>
        <w:pStyle w:val="20"/>
        <w:shd w:val="clear" w:color="auto" w:fill="auto"/>
        <w:spacing w:after="303" w:line="240" w:lineRule="exact"/>
        <w:ind w:left="7460"/>
      </w:pPr>
    </w:p>
    <w:p w14:paraId="4CAB59F4" w14:textId="77777777" w:rsidR="006C32A6" w:rsidRDefault="006C32A6" w:rsidP="006C32A6">
      <w:pPr>
        <w:pStyle w:val="20"/>
        <w:shd w:val="clear" w:color="auto" w:fill="auto"/>
        <w:spacing w:after="303" w:line="240" w:lineRule="exact"/>
        <w:ind w:left="7460"/>
      </w:pPr>
    </w:p>
    <w:p w14:paraId="64A6D35F" w14:textId="77777777" w:rsidR="006C32A6" w:rsidRDefault="006C32A6" w:rsidP="006C32A6">
      <w:pPr>
        <w:pStyle w:val="20"/>
        <w:shd w:val="clear" w:color="auto" w:fill="auto"/>
        <w:spacing w:after="303" w:line="240" w:lineRule="exact"/>
        <w:ind w:left="7460"/>
      </w:pPr>
    </w:p>
    <w:p w14:paraId="6F07D10E" w14:textId="77777777" w:rsidR="006C32A6" w:rsidRDefault="006C32A6" w:rsidP="006C32A6">
      <w:pPr>
        <w:pStyle w:val="20"/>
        <w:shd w:val="clear" w:color="auto" w:fill="auto"/>
        <w:spacing w:after="303" w:line="240" w:lineRule="exact"/>
        <w:ind w:left="7460"/>
      </w:pPr>
    </w:p>
    <w:p w14:paraId="19EBF55B" w14:textId="6266DF7C" w:rsidR="006C32A6" w:rsidRDefault="006C32A6" w:rsidP="006C32A6">
      <w:pPr>
        <w:pStyle w:val="20"/>
        <w:shd w:val="clear" w:color="auto" w:fill="auto"/>
        <w:spacing w:after="303" w:line="240" w:lineRule="exact"/>
        <w:ind w:left="7460"/>
      </w:pPr>
    </w:p>
    <w:p w14:paraId="1F988153" w14:textId="38A6087F" w:rsidR="00BF35A7" w:rsidRDefault="00BF35A7" w:rsidP="006C32A6">
      <w:pPr>
        <w:pStyle w:val="20"/>
        <w:shd w:val="clear" w:color="auto" w:fill="auto"/>
        <w:spacing w:after="303" w:line="240" w:lineRule="exact"/>
        <w:ind w:left="7460"/>
      </w:pPr>
    </w:p>
    <w:p w14:paraId="54A0C494" w14:textId="77777777" w:rsidR="00BF35A7" w:rsidRDefault="00BF35A7" w:rsidP="006C32A6">
      <w:pPr>
        <w:pStyle w:val="20"/>
        <w:shd w:val="clear" w:color="auto" w:fill="auto"/>
        <w:spacing w:after="303" w:line="240" w:lineRule="exact"/>
        <w:ind w:left="7460"/>
      </w:pPr>
    </w:p>
    <w:p w14:paraId="55826578" w14:textId="77777777" w:rsidR="006C32A6" w:rsidRDefault="006C32A6" w:rsidP="006C32A6">
      <w:pPr>
        <w:pStyle w:val="20"/>
        <w:shd w:val="clear" w:color="auto" w:fill="auto"/>
        <w:spacing w:after="303" w:line="240" w:lineRule="exact"/>
        <w:ind w:left="7088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2</w:t>
      </w:r>
    </w:p>
    <w:p w14:paraId="067B9F03" w14:textId="77777777" w:rsidR="006C32A6" w:rsidRDefault="006C32A6" w:rsidP="006C32A6">
      <w:pPr>
        <w:pStyle w:val="13"/>
        <w:keepNext/>
        <w:keepLines/>
        <w:shd w:val="clear" w:color="auto" w:fill="auto"/>
        <w:spacing w:before="0"/>
        <w:ind w:left="4020"/>
        <w:rPr>
          <w:sz w:val="28"/>
          <w:szCs w:val="28"/>
        </w:rPr>
      </w:pPr>
    </w:p>
    <w:p w14:paraId="4F8FF794" w14:textId="77777777" w:rsidR="006C32A6" w:rsidRDefault="006C32A6" w:rsidP="006C32A6">
      <w:pPr>
        <w:pStyle w:val="13"/>
        <w:keepNext/>
        <w:keepLines/>
        <w:shd w:val="clear" w:color="auto" w:fill="auto"/>
        <w:spacing w:before="0"/>
        <w:ind w:left="4020"/>
        <w:rPr>
          <w:sz w:val="28"/>
          <w:szCs w:val="28"/>
        </w:rPr>
      </w:pPr>
    </w:p>
    <w:p w14:paraId="6119B929" w14:textId="77777777" w:rsidR="006C32A6" w:rsidRDefault="006C32A6" w:rsidP="006C32A6">
      <w:pPr>
        <w:pStyle w:val="13"/>
        <w:keepNext/>
        <w:keepLines/>
        <w:shd w:val="clear" w:color="auto" w:fill="auto"/>
        <w:spacing w:before="0"/>
        <w:ind w:left="4020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14:paraId="32E15647" w14:textId="77777777" w:rsidR="006C32A6" w:rsidRDefault="006C32A6" w:rsidP="006C32A6">
      <w:pPr>
        <w:pStyle w:val="90"/>
        <w:shd w:val="clear" w:color="auto" w:fill="auto"/>
        <w:jc w:val="center"/>
        <w:rPr>
          <w:sz w:val="24"/>
          <w:szCs w:val="24"/>
        </w:rPr>
      </w:pPr>
      <w:r>
        <w:t>представления иных межбюджетных трансфертов, передаваемых бюджету</w:t>
      </w:r>
    </w:p>
    <w:p w14:paraId="09B7A95A" w14:textId="77777777" w:rsidR="006C32A6" w:rsidRDefault="006C32A6" w:rsidP="006C32A6">
      <w:pPr>
        <w:pStyle w:val="90"/>
        <w:shd w:val="clear" w:color="auto" w:fill="auto"/>
        <w:tabs>
          <w:tab w:val="left" w:leader="underscore" w:pos="7477"/>
        </w:tabs>
        <w:jc w:val="center"/>
      </w:pPr>
      <w:r>
        <w:t>Почепского района Брянской области из бюджета</w:t>
      </w:r>
      <w:r>
        <w:tab/>
        <w:t>сельского</w:t>
      </w:r>
    </w:p>
    <w:p w14:paraId="65E8A714" w14:textId="77777777" w:rsidR="006C32A6" w:rsidRDefault="006C32A6" w:rsidP="006C32A6">
      <w:pPr>
        <w:pStyle w:val="90"/>
        <w:shd w:val="clear" w:color="auto" w:fill="auto"/>
        <w:jc w:val="center"/>
      </w:pPr>
      <w:r>
        <w:t>поселения Почепского района Брянской области на осуществление полномочий</w:t>
      </w:r>
    </w:p>
    <w:p w14:paraId="295E8BC0" w14:textId="77777777" w:rsidR="006C32A6" w:rsidRDefault="006C32A6" w:rsidP="006C32A6">
      <w:pPr>
        <w:pStyle w:val="90"/>
        <w:shd w:val="clear" w:color="auto" w:fill="auto"/>
        <w:jc w:val="center"/>
      </w:pPr>
      <w:r>
        <w:t>по осуществлению внутреннего муниципального финансового контроля в сфере</w:t>
      </w:r>
    </w:p>
    <w:p w14:paraId="2B24044A" w14:textId="77777777" w:rsidR="006C32A6" w:rsidRDefault="006C32A6" w:rsidP="006C32A6">
      <w:pPr>
        <w:pStyle w:val="90"/>
        <w:shd w:val="clear" w:color="auto" w:fill="auto"/>
        <w:spacing w:after="273"/>
        <w:jc w:val="center"/>
      </w:pPr>
      <w:r>
        <w:t>бюджетных правоотношений</w:t>
      </w:r>
    </w:p>
    <w:p w14:paraId="1FC565EC" w14:textId="77777777" w:rsidR="006C32A6" w:rsidRDefault="006C32A6" w:rsidP="006C32A6">
      <w:pPr>
        <w:pStyle w:val="90"/>
        <w:shd w:val="clear" w:color="auto" w:fill="auto"/>
        <w:spacing w:after="273"/>
        <w:jc w:val="center"/>
      </w:pPr>
    </w:p>
    <w:p w14:paraId="72E3DCCF" w14:textId="77777777" w:rsidR="006C32A6" w:rsidRDefault="006C32A6" w:rsidP="006C32A6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after="0" w:line="266" w:lineRule="exact"/>
        <w:ind w:right="2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Размер иных межбюджетных трансфертов, необходимый для выделения из бюджета _________________ сельского поселения в бюджет муниципального образования «Почепский район» по осуществлению внутреннего муниципального финансового контроля рассчитывается:</w:t>
      </w:r>
    </w:p>
    <w:p w14:paraId="2A9AD561" w14:textId="77777777" w:rsidR="006C32A6" w:rsidRDefault="006C32A6" w:rsidP="006C32A6">
      <w:pPr>
        <w:pStyle w:val="20"/>
        <w:shd w:val="clear" w:color="auto" w:fill="auto"/>
        <w:tabs>
          <w:tab w:val="left" w:pos="0"/>
        </w:tabs>
        <w:spacing w:after="0" w:line="266" w:lineRule="exact"/>
        <w:ind w:left="709" w:right="220"/>
        <w:jc w:val="both"/>
        <w:rPr>
          <w:sz w:val="24"/>
          <w:szCs w:val="24"/>
        </w:rPr>
      </w:pPr>
    </w:p>
    <w:p w14:paraId="10F8BE89" w14:textId="77777777" w:rsidR="006C32A6" w:rsidRDefault="006C32A6" w:rsidP="006C32A6">
      <w:pPr>
        <w:pStyle w:val="20"/>
        <w:shd w:val="clear" w:color="auto" w:fill="auto"/>
        <w:spacing w:after="0" w:line="276" w:lineRule="exact"/>
        <w:ind w:left="8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Sn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, где</w:t>
      </w:r>
    </w:p>
    <w:p w14:paraId="31B24E82" w14:textId="77777777" w:rsidR="006C32A6" w:rsidRDefault="006C32A6" w:rsidP="006C32A6">
      <w:pPr>
        <w:pStyle w:val="20"/>
        <w:shd w:val="clear" w:color="auto" w:fill="auto"/>
        <w:spacing w:after="0" w:line="276" w:lineRule="exact"/>
        <w:ind w:left="80"/>
        <w:jc w:val="both"/>
        <w:rPr>
          <w:sz w:val="24"/>
          <w:szCs w:val="24"/>
        </w:rPr>
      </w:pPr>
    </w:p>
    <w:p w14:paraId="207AA8AC" w14:textId="77777777" w:rsidR="006C32A6" w:rsidRDefault="006C32A6" w:rsidP="006C32A6">
      <w:pPr>
        <w:pStyle w:val="20"/>
        <w:shd w:val="clear" w:color="auto" w:fill="auto"/>
        <w:spacing w:after="0" w:line="276" w:lineRule="exact"/>
        <w:ind w:left="80" w:right="22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Sn</w:t>
      </w:r>
      <w:r>
        <w:rPr>
          <w:sz w:val="24"/>
          <w:szCs w:val="24"/>
        </w:rPr>
        <w:t xml:space="preserve"> - объем средств, необходимый для осуществления передаваемых полномочий;</w:t>
      </w:r>
    </w:p>
    <w:p w14:paraId="1CA580FD" w14:textId="77777777" w:rsidR="006C32A6" w:rsidRDefault="006C32A6" w:rsidP="006C32A6">
      <w:pPr>
        <w:pStyle w:val="20"/>
        <w:shd w:val="clear" w:color="auto" w:fill="auto"/>
        <w:spacing w:after="0" w:line="276" w:lineRule="exact"/>
        <w:ind w:left="80" w:right="22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>* - расходы на содержание контрольно-ревизионного сектора администрации Почепского района, предусмотренные в районном бюджете на соответствующий финансовый год;</w:t>
      </w:r>
    </w:p>
    <w:p w14:paraId="14522DB9" w14:textId="77777777" w:rsidR="006C32A6" w:rsidRDefault="006C32A6" w:rsidP="006C32A6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 - коэффициент соотношения прогнозируемых общих расходов поселения к прогнозируемой общей сумме расходов консолидируемого бюджета по состоянию на ____________________.</w:t>
      </w:r>
    </w:p>
    <w:p w14:paraId="2FB0D472" w14:textId="77777777" w:rsidR="006C32A6" w:rsidRDefault="006C32A6" w:rsidP="006C32A6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14:paraId="2DD2E2C5" w14:textId="77777777" w:rsidR="006C32A6" w:rsidRDefault="006C32A6" w:rsidP="006C32A6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Объем межбюджетных трансфертов на 20____ год устанавливается в сумме ______________ рублей.</w:t>
      </w:r>
    </w:p>
    <w:p w14:paraId="0E5272BD" w14:textId="77777777" w:rsidR="006C32A6" w:rsidRDefault="006C32A6" w:rsidP="006C32A6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14:paraId="0C0887F7" w14:textId="77777777" w:rsidR="006C32A6" w:rsidRDefault="006C32A6" w:rsidP="006C32A6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Межбюджетные трансферты перечисляются Сельской администрацией на счет Администрации района (л/с 04273Р08140 ИНН 3224001817 КПП 325201001 ОКТМО 5644000 р/с 40101810300000010008 ОТДЕЛЕНИЕ БРЯНСК БИК 041501001) один раз в год.</w:t>
      </w:r>
    </w:p>
    <w:p w14:paraId="3E54D743" w14:textId="77777777" w:rsidR="006C32A6" w:rsidRDefault="006C32A6" w:rsidP="006C32A6">
      <w:pPr>
        <w:pStyle w:val="20"/>
        <w:shd w:val="clear" w:color="auto" w:fill="auto"/>
        <w:spacing w:after="271" w:line="278" w:lineRule="exact"/>
        <w:ind w:left="80" w:right="220"/>
        <w:jc w:val="both"/>
        <w:rPr>
          <w:sz w:val="24"/>
          <w:szCs w:val="24"/>
        </w:rPr>
      </w:pPr>
    </w:p>
    <w:p w14:paraId="57D2F896" w14:textId="77777777" w:rsidR="006C32A6" w:rsidRDefault="006C32A6" w:rsidP="006C32A6">
      <w:pPr>
        <w:rPr>
          <w:sz w:val="24"/>
          <w:szCs w:val="24"/>
        </w:rPr>
      </w:pPr>
    </w:p>
    <w:p w14:paraId="539764C3" w14:textId="77777777" w:rsidR="006C32A6" w:rsidRDefault="006C32A6" w:rsidP="006C32A6"/>
    <w:p w14:paraId="559A851C" w14:textId="77777777" w:rsidR="006C32A6" w:rsidRPr="00360818" w:rsidRDefault="006C32A6">
      <w:pPr>
        <w:rPr>
          <w:rFonts w:ascii="Times New Roman" w:hAnsi="Times New Roman" w:cs="Times New Roman"/>
          <w:sz w:val="28"/>
          <w:szCs w:val="28"/>
        </w:rPr>
      </w:pPr>
    </w:p>
    <w:sectPr w:rsidR="006C32A6" w:rsidRPr="00360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3CA"/>
    <w:multiLevelType w:val="multilevel"/>
    <w:tmpl w:val="DBA4E0F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BB6D06"/>
    <w:multiLevelType w:val="multilevel"/>
    <w:tmpl w:val="9280B204"/>
    <w:lvl w:ilvl="0">
      <w:start w:val="3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1C4439B"/>
    <w:multiLevelType w:val="multilevel"/>
    <w:tmpl w:val="C2F00CE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1606EBB"/>
    <w:multiLevelType w:val="multilevel"/>
    <w:tmpl w:val="B4E0A698"/>
    <w:lvl w:ilvl="0">
      <w:start w:val="5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4" w15:restartNumberingAfterBreak="0">
    <w:nsid w:val="3D866B80"/>
    <w:multiLevelType w:val="multilevel"/>
    <w:tmpl w:val="A38E091C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A7777CE"/>
    <w:multiLevelType w:val="multilevel"/>
    <w:tmpl w:val="51A482F8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AB"/>
    <w:rsid w:val="00360818"/>
    <w:rsid w:val="005F5204"/>
    <w:rsid w:val="00644792"/>
    <w:rsid w:val="006C32A6"/>
    <w:rsid w:val="00A15F15"/>
    <w:rsid w:val="00A777CD"/>
    <w:rsid w:val="00BF35A7"/>
    <w:rsid w:val="00D8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946F"/>
  <w15:chartTrackingRefBased/>
  <w15:docId w15:val="{64346383-FB7D-42F4-9ED6-7495C350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36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Строгий1"/>
    <w:basedOn w:val="a0"/>
    <w:rsid w:val="00360818"/>
  </w:style>
  <w:style w:type="character" w:customStyle="1" w:styleId="10">
    <w:name w:val="Гиперссылка1"/>
    <w:basedOn w:val="a0"/>
    <w:rsid w:val="00360818"/>
  </w:style>
  <w:style w:type="character" w:customStyle="1" w:styleId="a4">
    <w:name w:val="Основной текст_"/>
    <w:basedOn w:val="a0"/>
    <w:link w:val="11"/>
    <w:locked/>
    <w:rsid w:val="006C32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4"/>
    <w:rsid w:val="006C32A6"/>
    <w:pPr>
      <w:shd w:val="clear" w:color="auto" w:fill="FFFFFF"/>
      <w:spacing w:before="360" w:after="0" w:line="319" w:lineRule="exact"/>
      <w:ind w:hanging="10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6C32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32A6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Заголовок №1_"/>
    <w:basedOn w:val="a0"/>
    <w:link w:val="13"/>
    <w:locked/>
    <w:rsid w:val="006C32A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3">
    <w:name w:val="Заголовок №1"/>
    <w:basedOn w:val="a"/>
    <w:link w:val="12"/>
    <w:rsid w:val="006C32A6"/>
    <w:pPr>
      <w:shd w:val="clear" w:color="auto" w:fill="FFFFFF"/>
      <w:spacing w:before="420" w:after="0" w:line="281" w:lineRule="exac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9">
    <w:name w:val="Основной текст (9)_"/>
    <w:basedOn w:val="a0"/>
    <w:link w:val="90"/>
    <w:locked/>
    <w:rsid w:val="006C32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C32A6"/>
    <w:pPr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2pt">
    <w:name w:val="Заголовок №2 + 12 pt"/>
    <w:basedOn w:val="a0"/>
    <w:rsid w:val="006C32A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21">
    <w:name w:val="Заголовок №2"/>
    <w:basedOn w:val="a0"/>
    <w:rsid w:val="006C32A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8"/>
      <w:szCs w:val="28"/>
      <w:u w:val="none"/>
      <w:effect w:val="none"/>
    </w:rPr>
  </w:style>
  <w:style w:type="table" w:styleId="a5">
    <w:name w:val="Table Grid"/>
    <w:basedOn w:val="a1"/>
    <w:uiPriority w:val="59"/>
    <w:rsid w:val="006C32A6"/>
    <w:pPr>
      <w:spacing w:after="0" w:line="240" w:lineRule="auto"/>
    </w:pPr>
    <w:rPr>
      <w:rFonts w:ascii="Arial Unicode MS" w:hAnsi="Arial Unicode MS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CB057DCD-82B1-4B07-B403-E469C42AF11C" TargetMode="External"/><Relationship Id="rId5" Type="http://schemas.openxmlformats.org/officeDocument/2006/relationships/hyperlink" Target="http://pravo-search.minjust.ru/bigs/porta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1792</Words>
  <Characters>10217</Characters>
  <Application>Microsoft Office Word</Application>
  <DocSecurity>0</DocSecurity>
  <Lines>85</Lines>
  <Paragraphs>23</Paragraphs>
  <ScaleCrop>false</ScaleCrop>
  <Company/>
  <LinksUpToDate>false</LinksUpToDate>
  <CharactersWithSpaces>11986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2025-11-14T06:04:00Z</cp:lastPrinted>
  <dcterms:created xsi:type="dcterms:W3CDTF">2025-10-22T08:29:00Z</dcterms:created>
  <dcterms:modified xsi:type="dcterms:W3CDTF">2025-11-14T06:04:00Z</dcterms:modified>
</cp:coreProperties>
</file>